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5F3A" w14:textId="77777777" w:rsidR="00B46708" w:rsidRDefault="00B46708" w:rsidP="00B46708">
      <w:pPr>
        <w:rPr>
          <w:b/>
        </w:rPr>
      </w:pPr>
      <w:r w:rsidRPr="00923EFD">
        <w:rPr>
          <w:b/>
        </w:rPr>
        <w:t>Value-Based Payment and Measurement-Based Care</w:t>
      </w:r>
    </w:p>
    <w:p w14:paraId="15682464" w14:textId="77777777" w:rsidR="00AA3857" w:rsidRDefault="00B46708" w:rsidP="00B46708">
      <w:pPr>
        <w:rPr>
          <w:b/>
        </w:rPr>
      </w:pPr>
      <w:r>
        <w:rPr>
          <w:b/>
        </w:rPr>
        <w:t xml:space="preserve">June 30, </w:t>
      </w:r>
      <w:r w:rsidR="00AA3857">
        <w:rPr>
          <w:b/>
        </w:rPr>
        <w:t>2021</w:t>
      </w:r>
    </w:p>
    <w:p w14:paraId="5748CE98" w14:textId="77777777" w:rsidR="00B46708" w:rsidRPr="00923EFD" w:rsidRDefault="00B46708" w:rsidP="00B46708">
      <w:pPr>
        <w:rPr>
          <w:b/>
        </w:rPr>
      </w:pPr>
      <w:r>
        <w:rPr>
          <w:b/>
        </w:rPr>
        <w:t>2</w:t>
      </w:r>
      <w:r w:rsidR="00AA3857">
        <w:rPr>
          <w:b/>
        </w:rPr>
        <w:t xml:space="preserve">:00 pm – </w:t>
      </w:r>
      <w:r>
        <w:rPr>
          <w:b/>
        </w:rPr>
        <w:t>3</w:t>
      </w:r>
      <w:r w:rsidR="00AA3857">
        <w:rPr>
          <w:b/>
        </w:rPr>
        <w:t xml:space="preserve">:00 </w:t>
      </w:r>
      <w:r>
        <w:rPr>
          <w:b/>
        </w:rPr>
        <w:t>pm</w:t>
      </w:r>
    </w:p>
    <w:p w14:paraId="1F2A74E3" w14:textId="77777777" w:rsidR="00B46708" w:rsidRPr="00923EFD" w:rsidRDefault="00B46708" w:rsidP="00B46708">
      <w:pPr>
        <w:rPr>
          <w:b/>
        </w:rPr>
      </w:pPr>
      <w:r w:rsidRPr="00923EFD">
        <w:rPr>
          <w:b/>
        </w:rPr>
        <w:t xml:space="preserve">Co-Chairs: </w:t>
      </w:r>
      <w:r>
        <w:rPr>
          <w:b/>
        </w:rPr>
        <w:t xml:space="preserve">Tim Marshall &amp; </w:t>
      </w:r>
      <w:r w:rsidRPr="00923EFD">
        <w:rPr>
          <w:b/>
        </w:rPr>
        <w:t>Jeff</w:t>
      </w:r>
      <w:r>
        <w:rPr>
          <w:b/>
        </w:rPr>
        <w:t xml:space="preserve"> Vanderploeg</w:t>
      </w:r>
    </w:p>
    <w:p w14:paraId="3AD2EFDF" w14:textId="77777777" w:rsidR="00B46708" w:rsidRDefault="00B46708" w:rsidP="00B46708">
      <w:pPr>
        <w:rPr>
          <w:b/>
        </w:rPr>
      </w:pPr>
    </w:p>
    <w:p w14:paraId="49491BD2" w14:textId="77777777" w:rsidR="00B46708" w:rsidRPr="00852046" w:rsidRDefault="00AA3857" w:rsidP="00B46708">
      <w:pPr>
        <w:rPr>
          <w:u w:val="single"/>
        </w:rPr>
      </w:pPr>
      <w:r>
        <w:rPr>
          <w:u w:val="single"/>
        </w:rPr>
        <w:t xml:space="preserve">Proposed </w:t>
      </w:r>
      <w:r w:rsidR="00B46708" w:rsidRPr="00852046">
        <w:rPr>
          <w:u w:val="single"/>
        </w:rPr>
        <w:t xml:space="preserve">Workgroup Goals: </w:t>
      </w:r>
    </w:p>
    <w:p w14:paraId="14BD3104" w14:textId="77777777" w:rsidR="00AA3857" w:rsidRDefault="00AA3857" w:rsidP="00B46708">
      <w:pPr>
        <w:pStyle w:val="ListParagraph"/>
        <w:numPr>
          <w:ilvl w:val="0"/>
          <w:numId w:val="1"/>
        </w:numPr>
      </w:pPr>
      <w:r>
        <w:t>Review approaches toward value-based purchasing in behavioral health</w:t>
      </w:r>
    </w:p>
    <w:p w14:paraId="390E253E" w14:textId="77777777" w:rsidR="00B46708" w:rsidRDefault="00AA3857" w:rsidP="00B46708">
      <w:pPr>
        <w:pStyle w:val="ListParagraph"/>
        <w:numPr>
          <w:ilvl w:val="0"/>
          <w:numId w:val="1"/>
        </w:numPr>
      </w:pPr>
      <w:r>
        <w:t>Review current and planned state initiatives in value-based purchasing (e.g., 1115 Waiver, Integrated Care for Kids (</w:t>
      </w:r>
      <w:proofErr w:type="spellStart"/>
      <w:r>
        <w:t>InCK</w:t>
      </w:r>
      <w:proofErr w:type="spellEnd"/>
      <w:r>
        <w:t xml:space="preserve">), evidence-based treatment performance incentives, CCBHC provider grants) </w:t>
      </w:r>
    </w:p>
    <w:p w14:paraId="1526143C" w14:textId="4409AFDB" w:rsidR="00B46708" w:rsidRDefault="005D2758" w:rsidP="005D2758">
      <w:pPr>
        <w:pStyle w:val="ListParagraph"/>
        <w:numPr>
          <w:ilvl w:val="0"/>
          <w:numId w:val="1"/>
        </w:numPr>
      </w:pPr>
      <w:r>
        <w:t>Make recommendations to Children’s Behavioral Health Plan Implementation Advisory Board and the 12 state Department Commissioners for further follow-up and implementation</w:t>
      </w:r>
    </w:p>
    <w:p w14:paraId="6735A5F4" w14:textId="77777777" w:rsidR="005D2758" w:rsidRDefault="005D2758" w:rsidP="00B46708">
      <w:pPr>
        <w:rPr>
          <w:u w:val="single"/>
        </w:rPr>
      </w:pPr>
    </w:p>
    <w:p w14:paraId="70E2FBDD" w14:textId="42AC4DE8" w:rsidR="00AA3857" w:rsidRPr="00AA3857" w:rsidRDefault="00AA3857" w:rsidP="00B46708">
      <w:pPr>
        <w:rPr>
          <w:u w:val="single"/>
        </w:rPr>
      </w:pPr>
      <w:r w:rsidRPr="00AA3857">
        <w:rPr>
          <w:u w:val="single"/>
        </w:rPr>
        <w:t>Anticipated Workgroup Duration</w:t>
      </w:r>
    </w:p>
    <w:p w14:paraId="4EE544B8" w14:textId="77777777" w:rsidR="00AA3857" w:rsidRDefault="00AA3857" w:rsidP="00B46708">
      <w:r>
        <w:t>Monthly; up to 6 meetings</w:t>
      </w:r>
    </w:p>
    <w:p w14:paraId="4C8A355D" w14:textId="77777777" w:rsidR="00AA3857" w:rsidRDefault="00AA3857" w:rsidP="00B46708"/>
    <w:p w14:paraId="6D2E078D" w14:textId="77777777" w:rsidR="00B46708" w:rsidRPr="00852046" w:rsidRDefault="00B46708" w:rsidP="00B46708">
      <w:pPr>
        <w:rPr>
          <w:u w:val="single"/>
        </w:rPr>
      </w:pPr>
      <w:r w:rsidRPr="00852046">
        <w:rPr>
          <w:u w:val="single"/>
        </w:rPr>
        <w:t>Materials</w:t>
      </w:r>
      <w:r>
        <w:rPr>
          <w:u w:val="single"/>
        </w:rPr>
        <w:t>:</w:t>
      </w:r>
    </w:p>
    <w:p w14:paraId="19E4931A" w14:textId="77777777" w:rsidR="00AA3857" w:rsidRPr="00D465CA" w:rsidRDefault="00AA3857" w:rsidP="00B46708">
      <w:pPr>
        <w:pStyle w:val="ListParagraph"/>
        <w:numPr>
          <w:ilvl w:val="0"/>
          <w:numId w:val="2"/>
        </w:numPr>
        <w:rPr>
          <w:i/>
        </w:rPr>
      </w:pPr>
      <w:r w:rsidRPr="00D465CA">
        <w:rPr>
          <w:i/>
        </w:rPr>
        <w:t>Behavioral Health Provider Participation in Medicaid Value-Based Payment Models</w:t>
      </w:r>
    </w:p>
    <w:p w14:paraId="70EC0F0E" w14:textId="77777777" w:rsidR="00AA3857" w:rsidRDefault="00AA3857" w:rsidP="00AA3857">
      <w:pPr>
        <w:pStyle w:val="ListParagraph"/>
      </w:pPr>
      <w:r>
        <w:t>Center for Healthcare Strategies &amp; National Council for Behavioral Health</w:t>
      </w:r>
    </w:p>
    <w:p w14:paraId="2B0A7849" w14:textId="77777777" w:rsidR="00AA3857" w:rsidRPr="00D465CA" w:rsidRDefault="00AA3857" w:rsidP="00B46708">
      <w:pPr>
        <w:pStyle w:val="ListParagraph"/>
        <w:numPr>
          <w:ilvl w:val="0"/>
          <w:numId w:val="2"/>
        </w:numPr>
        <w:rPr>
          <w:i/>
        </w:rPr>
      </w:pPr>
      <w:r w:rsidRPr="00D465CA">
        <w:rPr>
          <w:i/>
        </w:rPr>
        <w:t>Moving Toward Value-Based Payment for Medicaid Behavioral Health Services</w:t>
      </w:r>
    </w:p>
    <w:p w14:paraId="4BB54716" w14:textId="77777777" w:rsidR="00AA3857" w:rsidRDefault="00AA3857" w:rsidP="00AA3857">
      <w:pPr>
        <w:ind w:left="720"/>
      </w:pPr>
      <w:r>
        <w:t>Issue Brief, Center for Healthcare Strategies</w:t>
      </w:r>
    </w:p>
    <w:p w14:paraId="0474E42C" w14:textId="77777777" w:rsidR="00B46708" w:rsidRDefault="00AA3857" w:rsidP="00B46708">
      <w:pPr>
        <w:pStyle w:val="ListParagraph"/>
        <w:numPr>
          <w:ilvl w:val="0"/>
          <w:numId w:val="2"/>
        </w:numPr>
      </w:pPr>
      <w:r>
        <w:t xml:space="preserve">Future materials may include information from </w:t>
      </w:r>
      <w:r w:rsidR="00B46708">
        <w:t>1115</w:t>
      </w:r>
      <w:r>
        <w:t xml:space="preserve"> substance abuse w</w:t>
      </w:r>
      <w:r w:rsidR="00B46708">
        <w:t>aiver</w:t>
      </w:r>
      <w:r>
        <w:t>, Integrated Care for Kids, CCBHC, others</w:t>
      </w:r>
    </w:p>
    <w:p w14:paraId="136222E9" w14:textId="77777777" w:rsidR="00AA3857" w:rsidRPr="00AA3857" w:rsidRDefault="00AA3857" w:rsidP="00B46708"/>
    <w:p w14:paraId="36E1FD97" w14:textId="77777777" w:rsidR="00B46708" w:rsidRPr="00852046" w:rsidRDefault="00B46708" w:rsidP="00B46708">
      <w:pPr>
        <w:rPr>
          <w:u w:val="single"/>
        </w:rPr>
      </w:pPr>
      <w:r w:rsidRPr="00852046">
        <w:rPr>
          <w:u w:val="single"/>
        </w:rPr>
        <w:t>Meeting Objectives:</w:t>
      </w:r>
    </w:p>
    <w:p w14:paraId="16CA657F" w14:textId="77777777" w:rsidR="00B46708" w:rsidRDefault="00B46708" w:rsidP="00B46708">
      <w:pPr>
        <w:pStyle w:val="ListParagraph"/>
        <w:numPr>
          <w:ilvl w:val="0"/>
          <w:numId w:val="3"/>
        </w:numPr>
      </w:pPr>
      <w:r>
        <w:t>Review existing work in value-based care and payments</w:t>
      </w:r>
    </w:p>
    <w:p w14:paraId="6DA4723B" w14:textId="77777777" w:rsidR="00B46708" w:rsidRDefault="006D21C2" w:rsidP="00B46708">
      <w:pPr>
        <w:pStyle w:val="ListParagraph"/>
        <w:numPr>
          <w:ilvl w:val="0"/>
          <w:numId w:val="3"/>
        </w:numPr>
      </w:pPr>
      <w:r>
        <w:t>Plan</w:t>
      </w:r>
      <w:r w:rsidR="00B46708">
        <w:t xml:space="preserve"> out </w:t>
      </w:r>
      <w:r>
        <w:t>future workgroup meetings agendas, objectives, topics, materials</w:t>
      </w:r>
    </w:p>
    <w:p w14:paraId="58BF2B02" w14:textId="77777777" w:rsidR="006D21C2" w:rsidRDefault="006D21C2" w:rsidP="00B46708">
      <w:pPr>
        <w:pStyle w:val="ListParagraph"/>
        <w:numPr>
          <w:ilvl w:val="0"/>
          <w:numId w:val="3"/>
        </w:numPr>
      </w:pPr>
      <w:r>
        <w:t>Identify workgroup co-chairs</w:t>
      </w:r>
    </w:p>
    <w:p w14:paraId="38E1C305" w14:textId="77777777" w:rsidR="00B46708" w:rsidRDefault="00B46708" w:rsidP="00B46708">
      <w:pPr>
        <w:rPr>
          <w:b/>
        </w:rPr>
      </w:pPr>
    </w:p>
    <w:p w14:paraId="480361BF" w14:textId="77777777" w:rsidR="00B46708" w:rsidRDefault="00B46708" w:rsidP="00B46708">
      <w:r w:rsidRPr="00852046">
        <w:rPr>
          <w:u w:val="single"/>
        </w:rPr>
        <w:t>Agenda</w:t>
      </w:r>
      <w:r>
        <w:t>:</w:t>
      </w:r>
    </w:p>
    <w:p w14:paraId="44C9A870" w14:textId="77777777" w:rsidR="00B46708" w:rsidRPr="00B118D6" w:rsidRDefault="006D21C2" w:rsidP="00B46708">
      <w:pPr>
        <w:pStyle w:val="ListParagraph"/>
        <w:numPr>
          <w:ilvl w:val="0"/>
          <w:numId w:val="4"/>
        </w:numPr>
        <w:rPr>
          <w:b/>
        </w:rPr>
      </w:pPr>
      <w:r w:rsidRPr="00B118D6">
        <w:rPr>
          <w:b/>
        </w:rPr>
        <w:t>Welcome &amp; Introductions</w:t>
      </w:r>
      <w:r w:rsidR="00B46708" w:rsidRPr="00B118D6">
        <w:rPr>
          <w:b/>
        </w:rPr>
        <w:t xml:space="preserve">  </w:t>
      </w:r>
      <w:r w:rsidR="00B46708" w:rsidRPr="00B118D6">
        <w:rPr>
          <w:b/>
        </w:rPr>
        <w:tab/>
      </w:r>
      <w:r w:rsidR="00B46708" w:rsidRPr="00B118D6">
        <w:rPr>
          <w:b/>
        </w:rPr>
        <w:tab/>
      </w:r>
    </w:p>
    <w:p w14:paraId="18675689" w14:textId="6B4B91B4" w:rsidR="00B46708" w:rsidRDefault="00B46708" w:rsidP="00B46708">
      <w:pPr>
        <w:pStyle w:val="ListParagraph"/>
        <w:ind w:left="765"/>
      </w:pPr>
    </w:p>
    <w:p w14:paraId="4D219E33" w14:textId="5CEBF1EA" w:rsidR="00B118D6" w:rsidRDefault="00B118D6" w:rsidP="00B46708">
      <w:pPr>
        <w:pStyle w:val="ListParagraph"/>
        <w:ind w:left="765"/>
      </w:pPr>
      <w:r>
        <w:t>Jeff Vanderploeg began by welcoming participants and asking them to introduce themselves using the chat function.</w:t>
      </w:r>
    </w:p>
    <w:p w14:paraId="62AC7632" w14:textId="0D3F545A" w:rsidR="00B118D6" w:rsidRDefault="00B118D6" w:rsidP="00B46708">
      <w:pPr>
        <w:pStyle w:val="ListParagraph"/>
        <w:ind w:left="765"/>
      </w:pPr>
    </w:p>
    <w:p w14:paraId="4F6F756C" w14:textId="77777777" w:rsidR="00B46708" w:rsidRPr="00B118D6" w:rsidRDefault="00B46708" w:rsidP="00B46708">
      <w:pPr>
        <w:pStyle w:val="ListParagraph"/>
        <w:numPr>
          <w:ilvl w:val="0"/>
          <w:numId w:val="4"/>
        </w:numPr>
        <w:rPr>
          <w:b/>
        </w:rPr>
      </w:pPr>
      <w:r w:rsidRPr="00B118D6">
        <w:rPr>
          <w:b/>
        </w:rPr>
        <w:t>Overview of Workgroup Goals, Anticipated Deliverables, and Timeline</w:t>
      </w:r>
    </w:p>
    <w:p w14:paraId="74982785" w14:textId="77777777" w:rsidR="00B118D6" w:rsidRDefault="00B118D6" w:rsidP="006D21C2">
      <w:pPr>
        <w:pStyle w:val="ListParagraph"/>
        <w:ind w:left="765"/>
      </w:pPr>
    </w:p>
    <w:p w14:paraId="01F89E29" w14:textId="7D854251" w:rsidR="006D21C2" w:rsidRDefault="00B118D6" w:rsidP="006D21C2">
      <w:pPr>
        <w:pStyle w:val="ListParagraph"/>
        <w:ind w:left="765"/>
      </w:pPr>
      <w:r>
        <w:t xml:space="preserve">Tim Marshall provided additional context </w:t>
      </w:r>
      <w:r w:rsidR="00C93EE4">
        <w:t>regarding this g</w:t>
      </w:r>
      <w:r>
        <w:t xml:space="preserve">roup, </w:t>
      </w:r>
      <w:r w:rsidR="00C93EE4">
        <w:t>and</w:t>
      </w:r>
      <w:r>
        <w:t xml:space="preserve"> not</w:t>
      </w:r>
      <w:r w:rsidR="00C93EE4">
        <w:t>ed</w:t>
      </w:r>
      <w:r>
        <w:t xml:space="preserve"> that there was a desire to ensure that this workgroup </w:t>
      </w:r>
      <w:r w:rsidR="00C93EE4">
        <w:t>does</w:t>
      </w:r>
      <w:r>
        <w:t xml:space="preserve"> not silo </w:t>
      </w:r>
      <w:r w:rsidR="00C93EE4">
        <w:t>other</w:t>
      </w:r>
      <w:r>
        <w:t xml:space="preserve"> discussions occurring around th</w:t>
      </w:r>
      <w:r w:rsidR="00C93EE4">
        <w:t>e</w:t>
      </w:r>
      <w:r>
        <w:t xml:space="preserve"> state concerning value-based payment (VBP). </w:t>
      </w:r>
    </w:p>
    <w:p w14:paraId="39D829EA" w14:textId="77777777" w:rsidR="00B46708" w:rsidRDefault="00B46708" w:rsidP="00B46708">
      <w:pPr>
        <w:pStyle w:val="ListParagraph"/>
        <w:ind w:left="765"/>
      </w:pPr>
    </w:p>
    <w:p w14:paraId="34CCD77E" w14:textId="77777777" w:rsidR="00B46708" w:rsidRPr="00B118D6" w:rsidRDefault="00B46708" w:rsidP="00B46708">
      <w:pPr>
        <w:pStyle w:val="ListParagraph"/>
        <w:numPr>
          <w:ilvl w:val="0"/>
          <w:numId w:val="4"/>
        </w:numPr>
        <w:rPr>
          <w:b/>
        </w:rPr>
      </w:pPr>
      <w:r w:rsidRPr="00B118D6">
        <w:rPr>
          <w:b/>
        </w:rPr>
        <w:t>Presentation: Overview of Principles and Current State Efforts in Value-Based Care</w:t>
      </w:r>
    </w:p>
    <w:p w14:paraId="2691E1ED" w14:textId="77777777" w:rsidR="00B118D6" w:rsidRDefault="00B46708" w:rsidP="00B46708">
      <w:pPr>
        <w:pStyle w:val="ListParagraph"/>
        <w:ind w:left="765"/>
        <w:rPr>
          <w:b/>
        </w:rPr>
      </w:pPr>
      <w:r w:rsidRPr="00B118D6">
        <w:rPr>
          <w:b/>
        </w:rPr>
        <w:t>Bill Halsey, Department of Social Services</w:t>
      </w:r>
    </w:p>
    <w:p w14:paraId="3173D351" w14:textId="3AD65ADE" w:rsidR="00B46708" w:rsidRPr="00B118D6" w:rsidRDefault="002E6867" w:rsidP="00B46708">
      <w:pPr>
        <w:pStyle w:val="ListParagraph"/>
        <w:ind w:left="765"/>
        <w:rPr>
          <w:b/>
        </w:rPr>
      </w:pPr>
      <w:r w:rsidRPr="00B118D6">
        <w:rPr>
          <w:b/>
        </w:rPr>
        <w:t>Bert Plant</w:t>
      </w:r>
      <w:r w:rsidR="00B118D6">
        <w:rPr>
          <w:b/>
        </w:rPr>
        <w:t>,</w:t>
      </w:r>
      <w:r w:rsidRPr="00B118D6">
        <w:rPr>
          <w:b/>
        </w:rPr>
        <w:t xml:space="preserve"> Beacon Health Options</w:t>
      </w:r>
    </w:p>
    <w:p w14:paraId="437E9C66" w14:textId="27790A94" w:rsidR="00B46708" w:rsidRDefault="00B46708" w:rsidP="00B46708">
      <w:pPr>
        <w:pStyle w:val="ListParagraph"/>
        <w:ind w:left="765"/>
      </w:pPr>
    </w:p>
    <w:p w14:paraId="108A6528" w14:textId="58FFCB83" w:rsidR="00B118D6" w:rsidRDefault="00B118D6" w:rsidP="00B46708">
      <w:pPr>
        <w:pStyle w:val="ListParagraph"/>
        <w:ind w:left="765"/>
      </w:pPr>
      <w:r>
        <w:t xml:space="preserve">Bill Halsey indicated that DSS and other state agencies were committed to standing up a </w:t>
      </w:r>
      <w:r w:rsidR="00C93EE4">
        <w:t xml:space="preserve">statewide </w:t>
      </w:r>
      <w:r>
        <w:t>VBP model, for children and adults, for mental health and substance use disorders</w:t>
      </w:r>
      <w:r w:rsidR="00C93EE4">
        <w:t xml:space="preserve"> and indicated that </w:t>
      </w:r>
      <w:r>
        <w:t xml:space="preserve">some initiatives were already underway. Bill indicated that a phased or “glide </w:t>
      </w:r>
      <w:r>
        <w:lastRenderedPageBreak/>
        <w:t>path” approach makes the most sense for Connecticut, given that some providers still need infrastructure to be able to fully participate in VBP arrangements.  Bill also indicated that a clear articulation of quality, outcome, and cost metrics were needed to support VBP</w:t>
      </w:r>
      <w:r w:rsidR="00C93EE4">
        <w:t>. He s</w:t>
      </w:r>
      <w:r>
        <w:t>pecifically</w:t>
      </w:r>
      <w:r w:rsidR="00C93EE4">
        <w:t xml:space="preserve"> pointed to a d</w:t>
      </w:r>
      <w:r>
        <w:t>esire to reduce emergency department and inpatient visits and re-admissions</w:t>
      </w:r>
      <w:r w:rsidR="00C93EE4">
        <w:t>, and that other metrics should also be considered</w:t>
      </w:r>
      <w:r>
        <w:t xml:space="preserve">. Bill further explained the DSS perspective on payment </w:t>
      </w:r>
      <w:r w:rsidR="00C93EE4">
        <w:t xml:space="preserve">approaches, indicating that </w:t>
      </w:r>
      <w:r>
        <w:t>the state was</w:t>
      </w:r>
      <w:r w:rsidR="00C93EE4">
        <w:t xml:space="preserve"> not</w:t>
      </w:r>
      <w:r>
        <w:t xml:space="preserve"> ready to put downside risk on BH providers</w:t>
      </w:r>
      <w:r w:rsidR="00C93EE4">
        <w:t xml:space="preserve">. He did say </w:t>
      </w:r>
      <w:r>
        <w:t>that</w:t>
      </w:r>
      <w:r w:rsidR="00C93EE4">
        <w:t xml:space="preserve"> provider downside risk</w:t>
      </w:r>
      <w:r>
        <w:t xml:space="preserve"> would be the desire </w:t>
      </w:r>
      <w:r w:rsidR="00C93EE4">
        <w:t xml:space="preserve">eventually, but that would be done gradually, carefully, and with input. </w:t>
      </w:r>
      <w:r>
        <w:t xml:space="preserve">Bill suggested that a payment model that incentivizes better outcomes is the ultimate desire; however, the methodology to get there is still under discussion, and </w:t>
      </w:r>
      <w:r w:rsidR="00C93EE4">
        <w:t>many</w:t>
      </w:r>
      <w:r>
        <w:t xml:space="preserve"> detail</w:t>
      </w:r>
      <w:r w:rsidR="00C93EE4">
        <w:t>s</w:t>
      </w:r>
      <w:r>
        <w:t xml:space="preserve"> </w:t>
      </w:r>
      <w:r w:rsidR="00C93EE4">
        <w:t>are</w:t>
      </w:r>
      <w:r>
        <w:t xml:space="preserve"> yet to be worked out.  Tim further acknowledged </w:t>
      </w:r>
      <w:r w:rsidR="00C93EE4">
        <w:t>that he has heard from</w:t>
      </w:r>
      <w:r>
        <w:t xml:space="preserve"> many providers</w:t>
      </w:r>
      <w:r w:rsidR="00C93EE4">
        <w:t xml:space="preserve"> that</w:t>
      </w:r>
      <w:r>
        <w:t xml:space="preserve"> are concerned about the transition to VBP </w:t>
      </w:r>
      <w:r w:rsidR="00C93EE4">
        <w:t>and the particular approach that is ultimately selected</w:t>
      </w:r>
      <w:r>
        <w:t xml:space="preserve">.  </w:t>
      </w:r>
    </w:p>
    <w:p w14:paraId="3E6973C6" w14:textId="6E8B4F04" w:rsidR="00B118D6" w:rsidRDefault="00B118D6" w:rsidP="00B46708">
      <w:pPr>
        <w:pStyle w:val="ListParagraph"/>
        <w:ind w:left="765"/>
      </w:pPr>
    </w:p>
    <w:p w14:paraId="71632F5B" w14:textId="1068CEC9" w:rsidR="00B118D6" w:rsidRDefault="002D7D13" w:rsidP="00B46708">
      <w:pPr>
        <w:pStyle w:val="ListParagraph"/>
        <w:ind w:left="765"/>
      </w:pPr>
      <w:r>
        <w:t xml:space="preserve">A participant asked about the structure, governance, and mechanisms of decision-making for this workgroup. </w:t>
      </w:r>
      <w:r w:rsidR="00C93EE4">
        <w:t>Tim</w:t>
      </w:r>
      <w:r>
        <w:t xml:space="preserve"> indicated that VBP goes beyond the child-serving system</w:t>
      </w:r>
      <w:r w:rsidR="00C93EE4">
        <w:t xml:space="preserve"> and </w:t>
      </w:r>
      <w:r>
        <w:t xml:space="preserve">that 12 state agencies have signed on to the Children’s Behavioral Health Plan and </w:t>
      </w:r>
      <w:r w:rsidR="00C93EE4">
        <w:t xml:space="preserve">affirmed through the recent Behavioral Health </w:t>
      </w:r>
      <w:r>
        <w:t xml:space="preserve">Summit </w:t>
      </w:r>
      <w:r w:rsidR="00C93EE4">
        <w:t>an</w:t>
      </w:r>
      <w:r>
        <w:t xml:space="preserve"> agreement to move forward with VBP</w:t>
      </w:r>
      <w:r w:rsidR="00C93EE4">
        <w:t>, with</w:t>
      </w:r>
      <w:r>
        <w:t xml:space="preserve"> consideration of the input from this workgroup. </w:t>
      </w:r>
      <w:r w:rsidR="002C0DCE">
        <w:t>He acknowledged that ultimately decisio</w:t>
      </w:r>
      <w:r w:rsidR="00C93EE4">
        <w:t>ns regarding</w:t>
      </w:r>
      <w:r w:rsidR="002C0DCE">
        <w:t xml:space="preserve"> VBP are likely to fall to Commissioners, OPM, and others</w:t>
      </w:r>
      <w:r w:rsidR="00C93EE4">
        <w:t xml:space="preserve"> at high levels of</w:t>
      </w:r>
      <w:r w:rsidR="002C0DCE">
        <w:t xml:space="preserve"> state government.  </w:t>
      </w:r>
    </w:p>
    <w:p w14:paraId="6404CEA9" w14:textId="13C416EA" w:rsidR="00B118D6" w:rsidRDefault="00B118D6" w:rsidP="00B46708">
      <w:pPr>
        <w:pStyle w:val="ListParagraph"/>
        <w:ind w:left="765"/>
      </w:pPr>
    </w:p>
    <w:p w14:paraId="3EF139D1" w14:textId="3805898C" w:rsidR="00AF1720" w:rsidRDefault="00A8734D" w:rsidP="00B46708">
      <w:pPr>
        <w:pStyle w:val="ListParagraph"/>
        <w:ind w:left="765"/>
      </w:pPr>
      <w:r>
        <w:t xml:space="preserve">Bert Plant provided an overview of the options and decisions that this group may need to </w:t>
      </w:r>
      <w:r w:rsidR="004F6E0D">
        <w:t>consider</w:t>
      </w:r>
      <w:r>
        <w:t xml:space="preserve"> in determining recommendations to make in the area of VBP. </w:t>
      </w:r>
      <w:r w:rsidR="004F6E0D">
        <w:t xml:space="preserve">He talked about the critical importance of identifying and aligning </w:t>
      </w:r>
      <w:r w:rsidR="00C93EE4">
        <w:t xml:space="preserve">the </w:t>
      </w:r>
      <w:r w:rsidR="004F6E0D">
        <w:t>multiple factors in a VBP system</w:t>
      </w:r>
      <w:r w:rsidR="00C93EE4">
        <w:t xml:space="preserve"> such as</w:t>
      </w:r>
      <w:r w:rsidR="004F6E0D">
        <w:t xml:space="preserve">: goals, strategies, metrics, reporting, </w:t>
      </w:r>
      <w:r w:rsidR="00C93EE4">
        <w:t xml:space="preserve">provider </w:t>
      </w:r>
      <w:r w:rsidR="004F6E0D">
        <w:t>technical assistance, and payments. Other components</w:t>
      </w:r>
      <w:r w:rsidR="00C93EE4">
        <w:t xml:space="preserve"> he noted were</w:t>
      </w:r>
      <w:r w:rsidR="004F6E0D">
        <w:t xml:space="preserve"> </w:t>
      </w:r>
      <w:r w:rsidR="00C93EE4">
        <w:t>a</w:t>
      </w:r>
      <w:r w:rsidR="004F6E0D">
        <w:t xml:space="preserve"> glide path approach, attribution methods, case mix adjustment, and collaborative process </w:t>
      </w:r>
      <w:r w:rsidR="00C93EE4">
        <w:t>(e.g., a</w:t>
      </w:r>
      <w:r w:rsidR="004F6E0D">
        <w:t xml:space="preserve"> Learning Collaborative model</w:t>
      </w:r>
      <w:r w:rsidR="00C93EE4">
        <w:t>)</w:t>
      </w:r>
      <w:r w:rsidR="00AF1720">
        <w:t xml:space="preserve">. Additional </w:t>
      </w:r>
      <w:r w:rsidR="00C93EE4">
        <w:t>detail</w:t>
      </w:r>
      <w:r w:rsidR="00AF1720">
        <w:t xml:space="preserve"> in each area include but are not limited to the following: </w:t>
      </w:r>
    </w:p>
    <w:p w14:paraId="0F74CF03" w14:textId="77777777" w:rsidR="00AF1720" w:rsidRDefault="00AF1720" w:rsidP="00B46708">
      <w:pPr>
        <w:pStyle w:val="ListParagraph"/>
        <w:ind w:left="765"/>
      </w:pPr>
    </w:p>
    <w:p w14:paraId="6A7C5210" w14:textId="785394D6" w:rsidR="00AF1720" w:rsidRDefault="00AF1720" w:rsidP="00AF1720">
      <w:pPr>
        <w:pStyle w:val="ListParagraph"/>
        <w:numPr>
          <w:ilvl w:val="0"/>
          <w:numId w:val="5"/>
        </w:numPr>
      </w:pPr>
      <w:r w:rsidRPr="00AF1720">
        <w:rPr>
          <w:u w:val="single"/>
        </w:rPr>
        <w:t>Goals</w:t>
      </w:r>
      <w:r>
        <w:t xml:space="preserve">: </w:t>
      </w:r>
      <w:r w:rsidR="00C93EE4">
        <w:t>Examples include i</w:t>
      </w:r>
      <w:r>
        <w:t>mprov</w:t>
      </w:r>
      <w:r w:rsidR="00C93EE4">
        <w:t>ed</w:t>
      </w:r>
      <w:r>
        <w:t xml:space="preserve"> processes, improv</w:t>
      </w:r>
      <w:r w:rsidR="00C93EE4">
        <w:t>ed</w:t>
      </w:r>
      <w:r>
        <w:t xml:space="preserve"> quality, improv</w:t>
      </w:r>
      <w:r w:rsidR="00C93EE4">
        <w:t>ed</w:t>
      </w:r>
      <w:r>
        <w:t xml:space="preserve"> outcomes, reduc</w:t>
      </w:r>
      <w:r w:rsidR="00C93EE4">
        <w:t>ed</w:t>
      </w:r>
      <w:r>
        <w:t xml:space="preserve"> costs.</w:t>
      </w:r>
    </w:p>
    <w:p w14:paraId="64AFCEC5" w14:textId="4CBDF9D8" w:rsidR="00A8734D" w:rsidRDefault="00AF1720" w:rsidP="00AF1720">
      <w:pPr>
        <w:pStyle w:val="ListParagraph"/>
        <w:numPr>
          <w:ilvl w:val="0"/>
          <w:numId w:val="5"/>
        </w:numPr>
      </w:pPr>
      <w:r w:rsidRPr="00AF1720">
        <w:rPr>
          <w:u w:val="single"/>
        </w:rPr>
        <w:t>Strategies</w:t>
      </w:r>
      <w:r>
        <w:t xml:space="preserve">: </w:t>
      </w:r>
      <w:r w:rsidR="00D14FCC">
        <w:t xml:space="preserve">Examples included </w:t>
      </w:r>
      <w:r>
        <w:t>better identification and outreach, restructured delivery systems (e.g., integrated care), changing care processes, improving screening, implementing evidence-based treatments, and introducing measurement-based care.</w:t>
      </w:r>
    </w:p>
    <w:p w14:paraId="2F26A165" w14:textId="4BFCE9DA" w:rsidR="00D14FCC" w:rsidRDefault="00D14FCC" w:rsidP="00AF1720">
      <w:pPr>
        <w:pStyle w:val="ListParagraph"/>
        <w:numPr>
          <w:ilvl w:val="0"/>
          <w:numId w:val="5"/>
        </w:numPr>
      </w:pPr>
      <w:r>
        <w:rPr>
          <w:u w:val="single"/>
        </w:rPr>
        <w:t>Metrics</w:t>
      </w:r>
      <w:r w:rsidRPr="00D14FCC">
        <w:t>:</w:t>
      </w:r>
      <w:r>
        <w:t xml:space="preserve"> </w:t>
      </w:r>
      <w:r w:rsidR="00A30C43">
        <w:t>Metrics frequently are grouped into p</w:t>
      </w:r>
      <w:r>
        <w:t>rocess, quality, and outcome</w:t>
      </w:r>
      <w:r w:rsidR="00A30C43">
        <w:t xml:space="preserve"> domains. C</w:t>
      </w:r>
      <w:r>
        <w:t xml:space="preserve">ost metrics are </w:t>
      </w:r>
      <w:r w:rsidR="00A30C43">
        <w:t xml:space="preserve">also </w:t>
      </w:r>
      <w:r>
        <w:t>typical of VBP approaches.</w:t>
      </w:r>
    </w:p>
    <w:p w14:paraId="20B2E5FF" w14:textId="2A266DEB" w:rsidR="00D14FCC" w:rsidRDefault="00D14FCC" w:rsidP="00AF1720">
      <w:pPr>
        <w:pStyle w:val="ListParagraph"/>
        <w:numPr>
          <w:ilvl w:val="0"/>
          <w:numId w:val="5"/>
        </w:numPr>
      </w:pPr>
      <w:r>
        <w:rPr>
          <w:u w:val="single"/>
        </w:rPr>
        <w:t>Reports</w:t>
      </w:r>
      <w:r w:rsidRPr="00D14FCC">
        <w:t>:</w:t>
      </w:r>
      <w:r>
        <w:t xml:space="preserve"> Dashboards that display data on each of the selected metrics are commonly used to provide feedback to providers, inform data-driven decision-making, and to track performance </w:t>
      </w:r>
      <w:r w:rsidR="00A30C43">
        <w:t xml:space="preserve">of the VBP system </w:t>
      </w:r>
      <w:r>
        <w:t>over time.</w:t>
      </w:r>
    </w:p>
    <w:p w14:paraId="3E2F73F5" w14:textId="693C7937" w:rsidR="00D14FCC" w:rsidRPr="00D14FCC" w:rsidRDefault="00D14FCC" w:rsidP="00AF1720">
      <w:pPr>
        <w:pStyle w:val="ListParagraph"/>
        <w:numPr>
          <w:ilvl w:val="0"/>
          <w:numId w:val="5"/>
        </w:numPr>
      </w:pPr>
      <w:r w:rsidRPr="00D14FCC">
        <w:rPr>
          <w:u w:val="single"/>
        </w:rPr>
        <w:t>Payment Structure</w:t>
      </w:r>
      <w:r>
        <w:t>: Common options include rate adjustments, lump sum payment</w:t>
      </w:r>
      <w:r w:rsidR="00A30C43">
        <w:t>s, withhold returns, population-</w:t>
      </w:r>
      <w:r>
        <w:t xml:space="preserve">based approaches, capitation and risk sharing, penalties, and other incentives.  </w:t>
      </w:r>
    </w:p>
    <w:p w14:paraId="09CB06B7" w14:textId="4CCD56F2" w:rsidR="00A8734D" w:rsidRDefault="00A8734D" w:rsidP="00B46708">
      <w:pPr>
        <w:pStyle w:val="ListParagraph"/>
        <w:ind w:left="765"/>
      </w:pPr>
    </w:p>
    <w:p w14:paraId="4C00FB03" w14:textId="0554EBB9" w:rsidR="00BA0A71" w:rsidRDefault="00A85BBA" w:rsidP="00B46708">
      <w:pPr>
        <w:pStyle w:val="ListParagraph"/>
        <w:ind w:left="765"/>
      </w:pPr>
      <w:r>
        <w:t>Bert further indicated that the current SUD Waiver and Integrated Care for Kids (</w:t>
      </w:r>
      <w:proofErr w:type="spellStart"/>
      <w:r>
        <w:t>InCK</w:t>
      </w:r>
      <w:proofErr w:type="spellEnd"/>
      <w:r>
        <w:t xml:space="preserve">) </w:t>
      </w:r>
      <w:r w:rsidR="00A30C43">
        <w:t xml:space="preserve">initiatives </w:t>
      </w:r>
      <w:r>
        <w:t>were in</w:t>
      </w:r>
      <w:r w:rsidR="00A30C43">
        <w:t xml:space="preserve"> their</w:t>
      </w:r>
      <w:r>
        <w:t xml:space="preserve"> early stages, but both are attempting to implement VBP </w:t>
      </w:r>
      <w:r w:rsidR="00A30C43">
        <w:t>using</w:t>
      </w:r>
      <w:r>
        <w:t xml:space="preserve"> </w:t>
      </w:r>
      <w:r w:rsidR="00A30C43">
        <w:t>many elements of the above</w:t>
      </w:r>
      <w:r>
        <w:t xml:space="preserve"> guidelines. </w:t>
      </w:r>
      <w:r w:rsidR="00BA0A71">
        <w:t>In addition, Bert shared an example in New Hampshire that Beacon is involved with</w:t>
      </w:r>
      <w:r w:rsidR="00A30C43">
        <w:t>. The VBP approach there inv</w:t>
      </w:r>
      <w:r w:rsidR="00BA0A71">
        <w:t>olv</w:t>
      </w:r>
      <w:r w:rsidR="00A30C43">
        <w:t>es 10 regionally-</w:t>
      </w:r>
      <w:r w:rsidR="00BA0A71">
        <w:t>based mental health providers</w:t>
      </w:r>
      <w:r w:rsidR="00A30C43">
        <w:t xml:space="preserve">, </w:t>
      </w:r>
      <w:r w:rsidR="00BA0A71">
        <w:t xml:space="preserve">uses a capitated per member per month rate with pay-for-performance bonus opportunities, </w:t>
      </w:r>
      <w:r w:rsidR="00BA0A71">
        <w:lastRenderedPageBreak/>
        <w:t xml:space="preserve">and relies on 8 quality metrics to calculate incentive payments. </w:t>
      </w:r>
      <w:r w:rsidR="00A30C43">
        <w:t>A</w:t>
      </w:r>
      <w:r w:rsidR="00BA0A71">
        <w:t xml:space="preserve"> result </w:t>
      </w:r>
      <w:r w:rsidR="00A30C43">
        <w:t xml:space="preserve">of their approach has been </w:t>
      </w:r>
      <w:r w:rsidR="00BA0A71">
        <w:t>a 12% increase in performance targets met.</w:t>
      </w:r>
      <w:r w:rsidR="00B73B40">
        <w:t xml:space="preserve">  </w:t>
      </w:r>
    </w:p>
    <w:p w14:paraId="04DF827F" w14:textId="0D9DEEB9" w:rsidR="00A85BBA" w:rsidRDefault="00A85BBA" w:rsidP="00B46708">
      <w:pPr>
        <w:pStyle w:val="ListParagraph"/>
        <w:ind w:left="765"/>
      </w:pPr>
    </w:p>
    <w:p w14:paraId="6B42C3F4" w14:textId="6F8D1F1E" w:rsidR="00B46708" w:rsidRPr="00A8734D" w:rsidRDefault="006D21C2" w:rsidP="00B46708">
      <w:pPr>
        <w:pStyle w:val="ListParagraph"/>
        <w:numPr>
          <w:ilvl w:val="0"/>
          <w:numId w:val="4"/>
        </w:numPr>
        <w:rPr>
          <w:b/>
        </w:rPr>
      </w:pPr>
      <w:r w:rsidRPr="00A8734D">
        <w:rPr>
          <w:b/>
        </w:rPr>
        <w:t>Responses and Additional information on Associated Initiatives in Value-Based Purchasing</w:t>
      </w:r>
    </w:p>
    <w:p w14:paraId="13EFA5A2" w14:textId="6EC7D137" w:rsidR="00325A26" w:rsidRDefault="00325A26" w:rsidP="00325A26">
      <w:pPr>
        <w:pStyle w:val="ListParagraph"/>
        <w:ind w:left="765"/>
      </w:pPr>
    </w:p>
    <w:p w14:paraId="7B644BBE" w14:textId="464EA6E6" w:rsidR="00B46708" w:rsidRDefault="00BE406A" w:rsidP="00B46708">
      <w:pPr>
        <w:pStyle w:val="ListParagraph"/>
        <w:ind w:left="765"/>
      </w:pPr>
      <w:r>
        <w:t xml:space="preserve">A participant commented that an open-ended approach to model design at this stage was important. He noted that </w:t>
      </w:r>
      <w:r w:rsidR="00A30C43">
        <w:t xml:space="preserve">Connecticut should consider not only individual-level metrics among populations attributed to providers, but also metrics that indicate </w:t>
      </w:r>
      <w:r>
        <w:t xml:space="preserve">whether the </w:t>
      </w:r>
      <w:r w:rsidRPr="00A30C43">
        <w:rPr>
          <w:i/>
        </w:rPr>
        <w:t>system</w:t>
      </w:r>
      <w:r>
        <w:t xml:space="preserve"> </w:t>
      </w:r>
      <w:r w:rsidR="00A30C43">
        <w:t>is functioning well as a whole</w:t>
      </w:r>
      <w:r>
        <w:t xml:space="preserve">.  </w:t>
      </w:r>
    </w:p>
    <w:p w14:paraId="19FA4C79" w14:textId="32546ED0" w:rsidR="00BE406A" w:rsidRDefault="00BE406A" w:rsidP="00B46708">
      <w:pPr>
        <w:pStyle w:val="ListParagraph"/>
        <w:ind w:left="765"/>
      </w:pPr>
    </w:p>
    <w:p w14:paraId="6C2BE585" w14:textId="3064F2DF" w:rsidR="00BE406A" w:rsidRDefault="00BE406A" w:rsidP="00B46708">
      <w:pPr>
        <w:pStyle w:val="ListParagraph"/>
        <w:ind w:left="765"/>
      </w:pPr>
      <w:r>
        <w:t xml:space="preserve">A participant indicated that we do not have a “vertically integrated” system </w:t>
      </w:r>
      <w:r w:rsidR="00A30C43">
        <w:t>in CT, which may limit the adoption of some existing measure s</w:t>
      </w:r>
      <w:r>
        <w:t xml:space="preserve">ets. </w:t>
      </w:r>
      <w:r w:rsidR="00A30C43">
        <w:t xml:space="preserve"> </w:t>
      </w:r>
      <w:r>
        <w:t>A couple of participants noted that some measures have been retired over time because they were not working, and Connecticut should not recreate those mistakes. Further, a participant recalled a report led by Beacon (</w:t>
      </w:r>
      <w:r w:rsidR="00A30C43">
        <w:t>approximately</w:t>
      </w:r>
      <w:r>
        <w:t xml:space="preserve"> 2015) that </w:t>
      </w:r>
      <w:r w:rsidR="00A30C43">
        <w:t>recommended</w:t>
      </w:r>
      <w:r>
        <w:t xml:space="preserve"> funding </w:t>
      </w:r>
      <w:r w:rsidR="00A30C43">
        <w:t>to</w:t>
      </w:r>
      <w:r>
        <w:t xml:space="preserve"> provider</w:t>
      </w:r>
      <w:r w:rsidR="00A30C43">
        <w:t xml:space="preserve">s to support </w:t>
      </w:r>
      <w:r>
        <w:t>practice improvement</w:t>
      </w:r>
      <w:r w:rsidR="00A30C43">
        <w:t>s</w:t>
      </w:r>
      <w:r>
        <w:t xml:space="preserve"> </w:t>
      </w:r>
      <w:r w:rsidR="00A30C43">
        <w:t xml:space="preserve">that would result in better uptake of </w:t>
      </w:r>
      <w:r>
        <w:t>VBP.  Bert indicated that glide path incentives or assistance to providers should be considered</w:t>
      </w:r>
      <w:r w:rsidR="00023F49">
        <w:t xml:space="preserve"> as part of</w:t>
      </w:r>
      <w:r>
        <w:t xml:space="preserve"> </w:t>
      </w:r>
      <w:r w:rsidR="00023F49">
        <w:t>Connecticut’s</w:t>
      </w:r>
      <w:r>
        <w:t xml:space="preserve"> approach</w:t>
      </w:r>
      <w:r w:rsidR="00A30C43">
        <w:t xml:space="preserve">, and Bill </w:t>
      </w:r>
      <w:r w:rsidR="00023F49">
        <w:t xml:space="preserve">indicated that the approach selected </w:t>
      </w:r>
      <w:r w:rsidR="00A30C43">
        <w:t xml:space="preserve">did not necessarily have to be cost </w:t>
      </w:r>
      <w:r w:rsidR="00023F49">
        <w:t>neutral to providers</w:t>
      </w:r>
      <w:r w:rsidR="00A30C43">
        <w:t>. He further noted that this group</w:t>
      </w:r>
      <w:r w:rsidR="00023F49">
        <w:t xml:space="preserve"> could learn from “practice transformation specialists” that have been used on the medical side. </w:t>
      </w:r>
    </w:p>
    <w:p w14:paraId="00EEDC81" w14:textId="668DF516" w:rsidR="00023F49" w:rsidRDefault="00023F49" w:rsidP="00B46708">
      <w:pPr>
        <w:pStyle w:val="ListParagraph"/>
        <w:ind w:left="765"/>
      </w:pPr>
    </w:p>
    <w:p w14:paraId="6F003DFC" w14:textId="7F59D9BF" w:rsidR="00023F49" w:rsidRDefault="00023F49" w:rsidP="00B46708">
      <w:pPr>
        <w:pStyle w:val="ListParagraph"/>
        <w:ind w:left="765"/>
      </w:pPr>
      <w:r>
        <w:t>A participant asked how consumers might participate in VBP. Bill responded that “member experience” has been used in methodologies and could be considered in CT</w:t>
      </w:r>
      <w:r w:rsidR="00A30C43">
        <w:t xml:space="preserve"> as well, including in early phases of the glide path</w:t>
      </w:r>
      <w:r>
        <w:t>. Another participant noted that the adult-based VBP approach</w:t>
      </w:r>
      <w:r w:rsidR="00A30C43">
        <w:t>es</w:t>
      </w:r>
      <w:r>
        <w:t xml:space="preserve"> </w:t>
      </w:r>
      <w:r w:rsidR="00A30C43">
        <w:t>are</w:t>
      </w:r>
      <w:r>
        <w:t xml:space="preserve"> frequently not applicable to child-serving systems. Bill responded that Tim has been helpful in ensuring these differences are considered in CT’s approach. Participants further noted that determining </w:t>
      </w:r>
      <w:r w:rsidR="00A30C43">
        <w:t>“whose</w:t>
      </w:r>
      <w:r>
        <w:t xml:space="preserve"> value” is driving the process is important, as is ensuring that </w:t>
      </w:r>
      <w:r w:rsidR="00A30C43">
        <w:t xml:space="preserve">the selected </w:t>
      </w:r>
      <w:r>
        <w:t xml:space="preserve">VBP </w:t>
      </w:r>
      <w:r w:rsidR="00A30C43">
        <w:t xml:space="preserve">approach results in </w:t>
      </w:r>
      <w:r>
        <w:t>diversif</w:t>
      </w:r>
      <w:r w:rsidR="00A30C43">
        <w:t>ying</w:t>
      </w:r>
      <w:r>
        <w:t xml:space="preserve"> the provider pool.  </w:t>
      </w:r>
      <w:r w:rsidR="003E580A">
        <w:t xml:space="preserve">Finally, a participant indicated that </w:t>
      </w:r>
      <w:r w:rsidR="00A30C43">
        <w:t xml:space="preserve">selected </w:t>
      </w:r>
      <w:r w:rsidR="003E580A">
        <w:t xml:space="preserve">metrics must be </w:t>
      </w:r>
      <w:r w:rsidR="00A30C43">
        <w:t xml:space="preserve">free </w:t>
      </w:r>
      <w:r w:rsidR="003E580A">
        <w:t>from racial/ethnic bias</w:t>
      </w:r>
      <w:r w:rsidR="00A30C43">
        <w:t>, which has been an issue in some national approaches</w:t>
      </w:r>
      <w:r w:rsidR="003E580A">
        <w:t xml:space="preserve">. </w:t>
      </w:r>
    </w:p>
    <w:p w14:paraId="19A76FD9" w14:textId="477A8A1C" w:rsidR="00960B27" w:rsidRDefault="00960B27" w:rsidP="00B46708">
      <w:pPr>
        <w:pStyle w:val="ListParagraph"/>
        <w:ind w:left="765"/>
      </w:pPr>
    </w:p>
    <w:p w14:paraId="51BAABA3" w14:textId="60043D88" w:rsidR="00B46708" w:rsidRPr="00A8734D" w:rsidRDefault="006D21C2" w:rsidP="00B46708">
      <w:pPr>
        <w:pStyle w:val="ListParagraph"/>
        <w:numPr>
          <w:ilvl w:val="0"/>
          <w:numId w:val="4"/>
        </w:numPr>
        <w:rPr>
          <w:b/>
        </w:rPr>
      </w:pPr>
      <w:r w:rsidRPr="00A8734D">
        <w:rPr>
          <w:b/>
        </w:rPr>
        <w:t>Identify agenda for subsequent meetings</w:t>
      </w:r>
      <w:r w:rsidR="00B46708" w:rsidRPr="00A8734D">
        <w:rPr>
          <w:b/>
        </w:rPr>
        <w:t xml:space="preserve">: </w:t>
      </w:r>
      <w:r w:rsidRPr="00A8734D">
        <w:rPr>
          <w:b/>
        </w:rPr>
        <w:t>D</w:t>
      </w:r>
      <w:r w:rsidR="00B46708" w:rsidRPr="00A8734D">
        <w:rPr>
          <w:b/>
        </w:rPr>
        <w:t>ata, best practice</w:t>
      </w:r>
      <w:r w:rsidR="00A30C43">
        <w:rPr>
          <w:b/>
        </w:rPr>
        <w:t>s</w:t>
      </w:r>
      <w:r w:rsidR="00B46708" w:rsidRPr="00A8734D">
        <w:rPr>
          <w:b/>
        </w:rPr>
        <w:t>, resources, or presentations</w:t>
      </w:r>
    </w:p>
    <w:p w14:paraId="0157708C" w14:textId="3D0D5674" w:rsidR="006D21C2" w:rsidRDefault="006D21C2" w:rsidP="006D21C2">
      <w:pPr>
        <w:pStyle w:val="ListParagraph"/>
        <w:ind w:left="765"/>
      </w:pPr>
    </w:p>
    <w:p w14:paraId="43BA82D2" w14:textId="40D87318" w:rsidR="004F6E0D" w:rsidRDefault="00023F49" w:rsidP="006D21C2">
      <w:pPr>
        <w:pStyle w:val="ListParagraph"/>
        <w:ind w:left="765"/>
      </w:pPr>
      <w:r>
        <w:t>Tim indicated that he and Jeff would mee</w:t>
      </w:r>
      <w:r w:rsidR="00C93EE4">
        <w:t>t to cull these meeting notes and</w:t>
      </w:r>
      <w:r>
        <w:t xml:space="preserve"> identify future a</w:t>
      </w:r>
      <w:r w:rsidR="00C93EE4">
        <w:t>genda topics and presentations, and that they would also let the group know about the next meeting date.</w:t>
      </w:r>
    </w:p>
    <w:p w14:paraId="6D06710B" w14:textId="77777777" w:rsidR="004F6E0D" w:rsidRDefault="004F6E0D" w:rsidP="006D21C2">
      <w:pPr>
        <w:pStyle w:val="ListParagraph"/>
        <w:ind w:left="765"/>
      </w:pPr>
    </w:p>
    <w:p w14:paraId="128566A8" w14:textId="03CBC1CC" w:rsidR="006D21C2" w:rsidRPr="00A8734D" w:rsidRDefault="006D21C2" w:rsidP="00B46708">
      <w:pPr>
        <w:pStyle w:val="ListParagraph"/>
        <w:numPr>
          <w:ilvl w:val="0"/>
          <w:numId w:val="4"/>
        </w:numPr>
        <w:rPr>
          <w:b/>
        </w:rPr>
      </w:pPr>
      <w:r w:rsidRPr="00A8734D">
        <w:rPr>
          <w:b/>
        </w:rPr>
        <w:t xml:space="preserve">Co-chair </w:t>
      </w:r>
      <w:r w:rsidR="00A8734D">
        <w:rPr>
          <w:b/>
        </w:rPr>
        <w:t>V</w:t>
      </w:r>
      <w:r w:rsidRPr="00A8734D">
        <w:rPr>
          <w:b/>
        </w:rPr>
        <w:t>olunteers</w:t>
      </w:r>
    </w:p>
    <w:p w14:paraId="22BFEC90" w14:textId="712C8DEC" w:rsidR="006D21C2" w:rsidRDefault="006D21C2" w:rsidP="006D21C2">
      <w:pPr>
        <w:pStyle w:val="ListParagraph"/>
        <w:ind w:left="765"/>
      </w:pPr>
    </w:p>
    <w:p w14:paraId="554D89AC" w14:textId="63AF88C1" w:rsidR="00023F49" w:rsidRDefault="00023F49" w:rsidP="006D21C2">
      <w:pPr>
        <w:pStyle w:val="ListParagraph"/>
        <w:ind w:left="765"/>
      </w:pPr>
      <w:r>
        <w:t>Tim invited co-chairs</w:t>
      </w:r>
      <w:r w:rsidR="00BA20E5">
        <w:t xml:space="preserve"> to help facilitate these meetings, with support from DCF and CHDI. T</w:t>
      </w:r>
      <w:r>
        <w:t>here were no volunteers at this time</w:t>
      </w:r>
      <w:r w:rsidR="00BA20E5">
        <w:t>, however, i</w:t>
      </w:r>
      <w:r>
        <w:t xml:space="preserve">ndividuals should reach out to Tim </w:t>
      </w:r>
      <w:r w:rsidR="00C93EE4">
        <w:t>and/</w:t>
      </w:r>
      <w:r>
        <w:t>or Jeff if they are interested.</w:t>
      </w:r>
    </w:p>
    <w:p w14:paraId="45A9274F" w14:textId="0555CD15" w:rsidR="004F6E0D" w:rsidRDefault="004F6E0D" w:rsidP="006D21C2">
      <w:pPr>
        <w:pStyle w:val="ListParagraph"/>
        <w:ind w:left="765"/>
      </w:pPr>
    </w:p>
    <w:p w14:paraId="1D2D45F0" w14:textId="4432F954" w:rsidR="00B46708" w:rsidRDefault="006D21C2" w:rsidP="0011086C">
      <w:pPr>
        <w:pStyle w:val="ListParagraph"/>
        <w:numPr>
          <w:ilvl w:val="0"/>
          <w:numId w:val="4"/>
        </w:numPr>
        <w:rPr>
          <w:b/>
        </w:rPr>
      </w:pPr>
      <w:r w:rsidRPr="00A8734D">
        <w:rPr>
          <w:b/>
        </w:rPr>
        <w:t>Adjourn</w:t>
      </w:r>
    </w:p>
    <w:p w14:paraId="7293DE29" w14:textId="185EFE0C" w:rsidR="004F6E0D" w:rsidRDefault="004F6E0D" w:rsidP="004F6E0D">
      <w:pPr>
        <w:ind w:left="405"/>
        <w:rPr>
          <w:b/>
        </w:rPr>
      </w:pPr>
    </w:p>
    <w:p w14:paraId="0F44C025" w14:textId="668CC065" w:rsidR="004F6E0D" w:rsidRPr="004F6E0D" w:rsidRDefault="004F6E0D" w:rsidP="004F6E0D">
      <w:pPr>
        <w:pStyle w:val="ListParagraph"/>
        <w:ind w:left="765"/>
      </w:pPr>
      <w:r w:rsidRPr="004F6E0D">
        <w:t>The meeting was adjourned at 3:00 p.m.</w:t>
      </w:r>
    </w:p>
    <w:sectPr w:rsidR="004F6E0D" w:rsidRPr="004F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767"/>
    <w:multiLevelType w:val="hybridMultilevel"/>
    <w:tmpl w:val="376CB5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A814CA"/>
    <w:multiLevelType w:val="hybridMultilevel"/>
    <w:tmpl w:val="50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936"/>
    <w:multiLevelType w:val="hybridMultilevel"/>
    <w:tmpl w:val="4E00E1D0"/>
    <w:lvl w:ilvl="0" w:tplc="9F5C319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416EDB"/>
    <w:multiLevelType w:val="hybridMultilevel"/>
    <w:tmpl w:val="92F6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61D"/>
    <w:multiLevelType w:val="hybridMultilevel"/>
    <w:tmpl w:val="50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08"/>
    <w:rsid w:val="00023F49"/>
    <w:rsid w:val="002C0DCE"/>
    <w:rsid w:val="002D7D13"/>
    <w:rsid w:val="002E6867"/>
    <w:rsid w:val="00325A26"/>
    <w:rsid w:val="003E580A"/>
    <w:rsid w:val="004F6E0D"/>
    <w:rsid w:val="005758EE"/>
    <w:rsid w:val="005D2758"/>
    <w:rsid w:val="006D21C2"/>
    <w:rsid w:val="00754D62"/>
    <w:rsid w:val="00912D01"/>
    <w:rsid w:val="00960B27"/>
    <w:rsid w:val="009F3811"/>
    <w:rsid w:val="00A30C43"/>
    <w:rsid w:val="00A444B2"/>
    <w:rsid w:val="00A85BBA"/>
    <w:rsid w:val="00A8734D"/>
    <w:rsid w:val="00AA3857"/>
    <w:rsid w:val="00AF1720"/>
    <w:rsid w:val="00B118D6"/>
    <w:rsid w:val="00B46708"/>
    <w:rsid w:val="00B73B40"/>
    <w:rsid w:val="00BA0A71"/>
    <w:rsid w:val="00BA20E5"/>
    <w:rsid w:val="00BE406A"/>
    <w:rsid w:val="00C93EE4"/>
    <w:rsid w:val="00D14FCC"/>
    <w:rsid w:val="00D44ABB"/>
    <w:rsid w:val="00D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FC4D"/>
  <w15:chartTrackingRefBased/>
  <w15:docId w15:val="{94A181C3-3713-458E-B72C-81ACC1CA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Vanderploeg,Jeff</dc:creator>
  <cp:keywords/>
  <dc:description/>
  <cp:lastModifiedBy>MARSHALL, TIM</cp:lastModifiedBy>
  <cp:revision>2</cp:revision>
  <dcterms:created xsi:type="dcterms:W3CDTF">2021-07-14T21:25:00Z</dcterms:created>
  <dcterms:modified xsi:type="dcterms:W3CDTF">2021-07-14T21:25:00Z</dcterms:modified>
</cp:coreProperties>
</file>